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D" w:rsidRPr="00B64793" w:rsidRDefault="00E858DD" w:rsidP="00473E17">
      <w:pPr>
        <w:spacing w:line="360" w:lineRule="auto"/>
        <w:jc w:val="left"/>
        <w:rPr>
          <w:b/>
          <w:color w:val="000000" w:themeColor="text1"/>
          <w:sz w:val="28"/>
          <w:szCs w:val="28"/>
        </w:rPr>
      </w:pPr>
      <w:r w:rsidRPr="00B64793">
        <w:rPr>
          <w:rFonts w:hint="eastAsia"/>
          <w:b/>
          <w:color w:val="000000" w:themeColor="text1"/>
          <w:sz w:val="28"/>
          <w:szCs w:val="28"/>
        </w:rPr>
        <w:t>Contents</w:t>
      </w:r>
    </w:p>
    <w:p w:rsidR="00E858DD" w:rsidRPr="00B64793" w:rsidRDefault="00E858DD" w:rsidP="00E858DD">
      <w:pPr>
        <w:numPr>
          <w:ilvl w:val="0"/>
          <w:numId w:val="3"/>
        </w:numPr>
        <w:spacing w:line="360" w:lineRule="auto"/>
        <w:jc w:val="left"/>
        <w:rPr>
          <w:b/>
          <w:color w:val="000000" w:themeColor="text1"/>
          <w:sz w:val="28"/>
          <w:szCs w:val="28"/>
        </w:rPr>
      </w:pPr>
      <w:r w:rsidRPr="00B64793">
        <w:rPr>
          <w:rFonts w:hint="eastAsia"/>
          <w:b/>
          <w:color w:val="000000" w:themeColor="text1"/>
          <w:sz w:val="28"/>
          <w:szCs w:val="28"/>
        </w:rPr>
        <w:t>Cruise narrative</w:t>
      </w:r>
    </w:p>
    <w:p w:rsidR="00E858DD" w:rsidRPr="00B64793" w:rsidRDefault="00E858DD" w:rsidP="00E858DD">
      <w:pPr>
        <w:pStyle w:val="a7"/>
        <w:numPr>
          <w:ilvl w:val="0"/>
          <w:numId w:val="2"/>
        </w:numPr>
        <w:spacing w:line="360" w:lineRule="auto"/>
        <w:ind w:leftChars="0"/>
        <w:rPr>
          <w:b/>
          <w:i/>
          <w:color w:val="000000" w:themeColor="text1"/>
          <w:szCs w:val="24"/>
        </w:rPr>
      </w:pPr>
      <w:r w:rsidRPr="00B64793">
        <w:rPr>
          <w:rFonts w:hint="eastAsia"/>
          <w:b/>
          <w:i/>
          <w:color w:val="000000" w:themeColor="text1"/>
          <w:szCs w:val="24"/>
        </w:rPr>
        <w:t>Highlights</w:t>
      </w:r>
    </w:p>
    <w:p w:rsidR="00E858DD" w:rsidRPr="00B64793" w:rsidRDefault="00E858DD" w:rsidP="00E858D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b/>
          <w:i/>
          <w:color w:val="000000" w:themeColor="text1"/>
          <w:szCs w:val="24"/>
        </w:rPr>
      </w:pPr>
      <w:r w:rsidRPr="00B64793">
        <w:rPr>
          <w:b/>
          <w:i/>
          <w:color w:val="000000" w:themeColor="text1"/>
          <w:szCs w:val="24"/>
        </w:rPr>
        <w:t>Cruise Summary</w:t>
      </w:r>
    </w:p>
    <w:p w:rsidR="00E858DD" w:rsidRPr="00B64793" w:rsidRDefault="00E858DD" w:rsidP="007C7F52">
      <w:pPr>
        <w:pStyle w:val="a7"/>
        <w:numPr>
          <w:ilvl w:val="0"/>
          <w:numId w:val="2"/>
        </w:numPr>
        <w:spacing w:line="360" w:lineRule="auto"/>
        <w:ind w:leftChars="0"/>
        <w:rPr>
          <w:b/>
          <w:i/>
          <w:color w:val="000000" w:themeColor="text1"/>
          <w:szCs w:val="24"/>
        </w:rPr>
      </w:pPr>
      <w:r w:rsidRPr="00B64793">
        <w:rPr>
          <w:rFonts w:hint="eastAsia"/>
          <w:b/>
          <w:i/>
          <w:color w:val="000000" w:themeColor="text1"/>
          <w:szCs w:val="24"/>
        </w:rPr>
        <w:t>List of Principal Investigators for all Measurements</w:t>
      </w:r>
    </w:p>
    <w:p w:rsidR="00E858DD" w:rsidRPr="00B64793" w:rsidRDefault="00E858DD" w:rsidP="00E858DD">
      <w:pPr>
        <w:pStyle w:val="a7"/>
        <w:spacing w:line="360" w:lineRule="auto"/>
        <w:ind w:leftChars="0" w:left="0"/>
        <w:rPr>
          <w:b/>
          <w:i/>
          <w:color w:val="000000" w:themeColor="text1"/>
        </w:rPr>
      </w:pPr>
    </w:p>
    <w:p w:rsidR="00E858DD" w:rsidRPr="00B64793" w:rsidRDefault="00E858DD" w:rsidP="00E858DD">
      <w:pPr>
        <w:pStyle w:val="a7"/>
        <w:numPr>
          <w:ilvl w:val="1"/>
          <w:numId w:val="2"/>
        </w:numPr>
        <w:spacing w:line="360" w:lineRule="auto"/>
        <w:ind w:leftChars="0" w:left="426" w:hanging="426"/>
        <w:rPr>
          <w:b/>
          <w:color w:val="000000" w:themeColor="text1"/>
          <w:sz w:val="28"/>
          <w:szCs w:val="28"/>
        </w:rPr>
      </w:pPr>
      <w:r w:rsidRPr="00B64793">
        <w:rPr>
          <w:rFonts w:hint="eastAsia"/>
          <w:b/>
          <w:color w:val="000000" w:themeColor="text1"/>
          <w:sz w:val="28"/>
          <w:szCs w:val="28"/>
        </w:rPr>
        <w:t>Underway measurements</w:t>
      </w:r>
    </w:p>
    <w:p w:rsidR="007C7F52" w:rsidRPr="00B64793" w:rsidRDefault="007C7F52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rFonts w:hint="eastAsia"/>
          <w:b/>
          <w:i/>
          <w:color w:val="000000" w:themeColor="text1"/>
        </w:rPr>
        <w:t>Navigation</w:t>
      </w:r>
    </w:p>
    <w:p w:rsidR="00E858DD" w:rsidRPr="00B64793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rFonts w:hint="eastAsia"/>
          <w:b/>
          <w:i/>
          <w:color w:val="000000" w:themeColor="text1"/>
        </w:rPr>
        <w:t>Bathymetry</w:t>
      </w:r>
    </w:p>
    <w:p w:rsidR="00E858DD" w:rsidRPr="00B64793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rFonts w:hint="eastAsia"/>
          <w:b/>
          <w:i/>
          <w:color w:val="000000" w:themeColor="text1"/>
        </w:rPr>
        <w:t>Maritime Meteorological Observations</w:t>
      </w:r>
    </w:p>
    <w:p w:rsidR="003926F5" w:rsidRPr="00B64793" w:rsidRDefault="003926F5" w:rsidP="003926F5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b/>
          <w:i/>
          <w:color w:val="000000" w:themeColor="text1"/>
        </w:rPr>
        <w:t>Thermosalinograph</w:t>
      </w:r>
      <w:r w:rsidR="00AC6159" w:rsidRPr="00B64793">
        <w:rPr>
          <w:b/>
          <w:i/>
          <w:color w:val="000000" w:themeColor="text1"/>
        </w:rPr>
        <w:t xml:space="preserve"> (to be submitted in the next update)</w:t>
      </w:r>
    </w:p>
    <w:p w:rsidR="00E858DD" w:rsidRPr="00B64793" w:rsidRDefault="007C7F52" w:rsidP="00F35674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b/>
          <w:i/>
          <w:color w:val="000000" w:themeColor="text1"/>
        </w:rPr>
        <w:t xml:space="preserve">Underway </w:t>
      </w:r>
      <w:r w:rsidR="00E858DD" w:rsidRPr="00B64793">
        <w:rPr>
          <w:rFonts w:hint="eastAsia"/>
          <w:b/>
          <w:i/>
          <w:color w:val="000000" w:themeColor="text1"/>
        </w:rPr>
        <w:t>Chlorophyll-a</w:t>
      </w:r>
    </w:p>
    <w:p w:rsidR="007C7F52" w:rsidRPr="00B64793" w:rsidRDefault="003926F5" w:rsidP="00AC6159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  <w:color w:val="000000" w:themeColor="text1"/>
        </w:rPr>
      </w:pPr>
      <w:r w:rsidRPr="00B64793">
        <w:rPr>
          <w:b/>
          <w:i/>
          <w:color w:val="000000" w:themeColor="text1"/>
        </w:rPr>
        <w:t>Partial Pressure of Carbon Diox</w:t>
      </w:r>
      <w:bookmarkStart w:id="0" w:name="_GoBack"/>
      <w:bookmarkEnd w:id="0"/>
      <w:r w:rsidRPr="00B64793">
        <w:rPr>
          <w:b/>
          <w:i/>
          <w:color w:val="000000" w:themeColor="text1"/>
        </w:rPr>
        <w:t>ide</w:t>
      </w:r>
      <w:r w:rsidR="00AC6159" w:rsidRPr="00B64793">
        <w:rPr>
          <w:b/>
          <w:i/>
          <w:color w:val="000000" w:themeColor="text1"/>
        </w:rPr>
        <w:t xml:space="preserve"> (to be submitted in the next update)</w:t>
      </w:r>
    </w:p>
    <w:p w:rsidR="00E858DD" w:rsidRPr="00B64793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color w:val="000000" w:themeColor="text1"/>
        </w:rPr>
      </w:pPr>
      <w:r w:rsidRPr="00B64793">
        <w:rPr>
          <w:rFonts w:hint="eastAsia"/>
          <w:b/>
          <w:i/>
          <w:color w:val="000000" w:themeColor="text1"/>
        </w:rPr>
        <w:t>Acoustic Doppler Current Profiler</w:t>
      </w:r>
    </w:p>
    <w:p w:rsidR="00E858DD" w:rsidRPr="00B64793" w:rsidRDefault="00E858DD" w:rsidP="00E858DD">
      <w:pPr>
        <w:pStyle w:val="a7"/>
        <w:spacing w:line="360" w:lineRule="auto"/>
        <w:ind w:leftChars="0" w:left="0"/>
        <w:rPr>
          <w:b/>
          <w:color w:val="000000" w:themeColor="text1"/>
        </w:rPr>
      </w:pPr>
    </w:p>
    <w:p w:rsidR="00E858DD" w:rsidRPr="00B64793" w:rsidRDefault="00E858DD" w:rsidP="00E858DD">
      <w:pPr>
        <w:pStyle w:val="a7"/>
        <w:spacing w:line="360" w:lineRule="auto"/>
        <w:ind w:leftChars="0" w:left="0"/>
        <w:rPr>
          <w:b/>
          <w:i/>
          <w:color w:val="000000" w:themeColor="text1"/>
          <w:sz w:val="28"/>
          <w:szCs w:val="28"/>
        </w:rPr>
      </w:pPr>
      <w:r w:rsidRPr="00B64793">
        <w:rPr>
          <w:rFonts w:hint="eastAsia"/>
          <w:b/>
          <w:color w:val="000000" w:themeColor="text1"/>
          <w:sz w:val="28"/>
          <w:szCs w:val="28"/>
        </w:rPr>
        <w:t>C. Hydrographic Measurement Techniques and Calibration</w:t>
      </w:r>
    </w:p>
    <w:p w:rsidR="000B1F42" w:rsidRPr="00B64793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CTD/O2 Measurements</w:t>
      </w:r>
    </w:p>
    <w:p w:rsidR="00E858DD" w:rsidRPr="00B64793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Bottle Salinity</w:t>
      </w:r>
    </w:p>
    <w:p w:rsidR="00E858DD" w:rsidRPr="00B64793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Bottle Oxygen</w:t>
      </w:r>
    </w:p>
    <w:p w:rsidR="00950543" w:rsidRPr="00B64793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 Nutrients</w:t>
      </w:r>
    </w:p>
    <w:p w:rsidR="00950543" w:rsidRPr="00B64793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 Phytopigment (Chlorophyll-a and phaeopigmens)</w:t>
      </w:r>
    </w:p>
    <w:p w:rsidR="00D51416" w:rsidRPr="00B64793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6.</w:t>
      </w:r>
      <w:r w:rsidR="00E858DD"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Total D</w:t>
      </w:r>
      <w:r w:rsidR="003926F5"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issolved Inorganic Carbon</w:t>
      </w:r>
    </w:p>
    <w:p w:rsidR="00D51416" w:rsidRPr="00B64793" w:rsidRDefault="00D51416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 xml:space="preserve">7. </w:t>
      </w: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Total Alkalinity</w:t>
      </w:r>
    </w:p>
    <w:p w:rsidR="00993D13" w:rsidRPr="00B64793" w:rsidRDefault="00D51416" w:rsidP="00993D1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8</w:t>
      </w:r>
      <w:r w:rsidR="00B5214E"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pH</w:t>
      </w:r>
    </w:p>
    <w:p w:rsidR="00E858DD" w:rsidRPr="00B64793" w:rsidRDefault="007809C5" w:rsidP="00993D1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9</w:t>
      </w:r>
      <w:r w:rsidR="00993D13"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E858DD"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Lowered Acoustic Doppler Current Profiler</w:t>
      </w:r>
    </w:p>
    <w:p w:rsidR="007809C5" w:rsidRPr="00B64793" w:rsidRDefault="007809C5" w:rsidP="007809C5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4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10. Chlorofluorocarbon (CFC-11 and CFC-12) (to be submitted in the next update)</w:t>
      </w:r>
    </w:p>
    <w:p w:rsidR="007809C5" w:rsidRPr="00B64793" w:rsidRDefault="007809C5" w:rsidP="00993D1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71398" w:rsidRPr="00B64793" w:rsidRDefault="00271398">
      <w:pPr>
        <w:rPr>
          <w:color w:val="000000" w:themeColor="text1"/>
        </w:rPr>
      </w:pPr>
    </w:p>
    <w:sectPr w:rsidR="00271398" w:rsidRPr="00B64793" w:rsidSect="00EC40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DD" w:rsidRDefault="00E858DD" w:rsidP="00E858DD">
      <w:r>
        <w:separator/>
      </w:r>
    </w:p>
  </w:endnote>
  <w:endnote w:type="continuationSeparator" w:id="0">
    <w:p w:rsidR="00E858DD" w:rsidRDefault="00E858DD" w:rsidP="00E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DD" w:rsidRDefault="00E858DD" w:rsidP="00E858DD">
      <w:r>
        <w:separator/>
      </w:r>
    </w:p>
  </w:footnote>
  <w:footnote w:type="continuationSeparator" w:id="0">
    <w:p w:rsidR="00E858DD" w:rsidRDefault="00E858DD" w:rsidP="00E8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E536DA52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239EF184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54B07904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6D8BE">
      <w:start w:val="2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42D7C"/>
    <w:multiLevelType w:val="hybridMultilevel"/>
    <w:tmpl w:val="35D49154"/>
    <w:lvl w:ilvl="0" w:tplc="0526E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104CD"/>
    <w:multiLevelType w:val="hybridMultilevel"/>
    <w:tmpl w:val="CF2206DE"/>
    <w:lvl w:ilvl="0" w:tplc="6ED8D4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1"/>
    <w:rsid w:val="00027677"/>
    <w:rsid w:val="000B1F42"/>
    <w:rsid w:val="00192907"/>
    <w:rsid w:val="00271398"/>
    <w:rsid w:val="003926F5"/>
    <w:rsid w:val="00473E17"/>
    <w:rsid w:val="004E564A"/>
    <w:rsid w:val="007809C5"/>
    <w:rsid w:val="00790720"/>
    <w:rsid w:val="007C7F52"/>
    <w:rsid w:val="007F5EAC"/>
    <w:rsid w:val="00950543"/>
    <w:rsid w:val="00993D13"/>
    <w:rsid w:val="009A2309"/>
    <w:rsid w:val="009C5141"/>
    <w:rsid w:val="00A743DC"/>
    <w:rsid w:val="00AC092F"/>
    <w:rsid w:val="00AC6159"/>
    <w:rsid w:val="00B5214E"/>
    <w:rsid w:val="00B64793"/>
    <w:rsid w:val="00C82C09"/>
    <w:rsid w:val="00D51416"/>
    <w:rsid w:val="00D543CB"/>
    <w:rsid w:val="00D714D5"/>
    <w:rsid w:val="00E30CA9"/>
    <w:rsid w:val="00E858D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AB78EF-38CF-435A-9BD3-5CEC0EA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DD"/>
  </w:style>
  <w:style w:type="paragraph" w:styleId="a5">
    <w:name w:val="footer"/>
    <w:basedOn w:val="a"/>
    <w:link w:val="a6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DD"/>
  </w:style>
  <w:style w:type="paragraph" w:styleId="a7">
    <w:name w:val="List Paragraph"/>
    <w:basedOn w:val="a"/>
    <w:uiPriority w:val="34"/>
    <w:qFormat/>
    <w:rsid w:val="00E858DD"/>
    <w:pPr>
      <w:ind w:leftChars="400" w:left="840"/>
    </w:pPr>
    <w:rPr>
      <w:rFonts w:ascii="Times New Roman" w:eastAsia="ＭＳ Ｐ明朝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26</cp:revision>
  <dcterms:created xsi:type="dcterms:W3CDTF">2023-02-24T08:52:00Z</dcterms:created>
  <dcterms:modified xsi:type="dcterms:W3CDTF">2023-10-18T07:46:00Z</dcterms:modified>
</cp:coreProperties>
</file>